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BE6C52" w14:textId="3C521F96" w:rsidR="00BA00AB" w:rsidRDefault="00A8495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POTELL</w:t>
      </w:r>
      <w:r>
        <w:rPr>
          <w:rFonts w:cs="Times New Roman"/>
          <w:szCs w:val="24"/>
        </w:rPr>
        <w:t xml:space="preserve">      (fl.1489)</w:t>
      </w:r>
    </w:p>
    <w:p w14:paraId="52B355D6" w14:textId="77777777" w:rsidR="00A8495C" w:rsidRDefault="00A8495C" w:rsidP="009139A6">
      <w:pPr>
        <w:pStyle w:val="NoSpacing"/>
        <w:rPr>
          <w:rFonts w:cs="Times New Roman"/>
          <w:szCs w:val="24"/>
        </w:rPr>
      </w:pPr>
    </w:p>
    <w:p w14:paraId="6601D4FF" w14:textId="77777777" w:rsidR="00A8495C" w:rsidRDefault="00A8495C" w:rsidP="009139A6">
      <w:pPr>
        <w:pStyle w:val="NoSpacing"/>
        <w:rPr>
          <w:rFonts w:cs="Times New Roman"/>
          <w:szCs w:val="24"/>
        </w:rPr>
      </w:pPr>
    </w:p>
    <w:p w14:paraId="3007A696" w14:textId="2B7973F8" w:rsidR="00A8495C" w:rsidRDefault="00A8495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Jul.</w:t>
      </w:r>
      <w:r>
        <w:rPr>
          <w:rFonts w:cs="Times New Roman"/>
          <w:szCs w:val="24"/>
        </w:rPr>
        <w:tab/>
        <w:t>1489</w:t>
      </w:r>
      <w:r>
        <w:rPr>
          <w:rFonts w:cs="Times New Roman"/>
          <w:szCs w:val="24"/>
        </w:rPr>
        <w:tab/>
        <w:t>He became Bailiff of Watlington, Oxfordshire.  (C.F.R. 1485-1509 p.115)</w:t>
      </w:r>
    </w:p>
    <w:p w14:paraId="001BDB01" w14:textId="77777777" w:rsidR="00A8495C" w:rsidRDefault="00A8495C" w:rsidP="009139A6">
      <w:pPr>
        <w:pStyle w:val="NoSpacing"/>
        <w:rPr>
          <w:rFonts w:cs="Times New Roman"/>
          <w:szCs w:val="24"/>
        </w:rPr>
      </w:pPr>
    </w:p>
    <w:p w14:paraId="60C466FD" w14:textId="77777777" w:rsidR="00A8495C" w:rsidRDefault="00A8495C" w:rsidP="009139A6">
      <w:pPr>
        <w:pStyle w:val="NoSpacing"/>
        <w:rPr>
          <w:rFonts w:cs="Times New Roman"/>
          <w:szCs w:val="24"/>
        </w:rPr>
      </w:pPr>
    </w:p>
    <w:p w14:paraId="18F1C5B8" w14:textId="65AB328B" w:rsidR="00A8495C" w:rsidRPr="00A8495C" w:rsidRDefault="00A8495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May 2024</w:t>
      </w:r>
    </w:p>
    <w:sectPr w:rsidR="00A8495C" w:rsidRPr="00A849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C9ED8D" w14:textId="77777777" w:rsidR="00A8495C" w:rsidRDefault="00A8495C" w:rsidP="009139A6">
      <w:r>
        <w:separator/>
      </w:r>
    </w:p>
  </w:endnote>
  <w:endnote w:type="continuationSeparator" w:id="0">
    <w:p w14:paraId="31FA4058" w14:textId="77777777" w:rsidR="00A8495C" w:rsidRDefault="00A8495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B91F8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DA4D3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E3C6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21BBDE" w14:textId="77777777" w:rsidR="00A8495C" w:rsidRDefault="00A8495C" w:rsidP="009139A6">
      <w:r>
        <w:separator/>
      </w:r>
    </w:p>
  </w:footnote>
  <w:footnote w:type="continuationSeparator" w:id="0">
    <w:p w14:paraId="3B1E57BA" w14:textId="77777777" w:rsidR="00A8495C" w:rsidRDefault="00A8495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6BD62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80CB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4C65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95C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8495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A91A8"/>
  <w15:chartTrackingRefBased/>
  <w15:docId w15:val="{E85631F8-0495-446E-AB5F-CA24D893C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2024-05-03T08:25:00Z</dcterms:created>
  <dcterms:modified xsi:type="dcterms:W3CDTF">2024-05-03T08:27:00Z</dcterms:modified>
</cp:coreProperties>
</file>